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79" w:rsidRDefault="00424360" w:rsidP="004243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79" w:rsidRPr="008D2649" w:rsidRDefault="00956B79" w:rsidP="00956B79">
      <w:pPr>
        <w:rPr>
          <w:rFonts w:ascii="Times New Roman" w:hAnsi="Times New Roman" w:cs="Times New Roman"/>
          <w:sz w:val="24"/>
          <w:szCs w:val="24"/>
        </w:rPr>
      </w:pPr>
    </w:p>
    <w:p w:rsidR="00956B79" w:rsidRPr="008D2649" w:rsidRDefault="00956B79" w:rsidP="00956B79">
      <w:pPr>
        <w:rPr>
          <w:rFonts w:ascii="Times New Roman" w:hAnsi="Times New Roman" w:cs="Times New Roman"/>
          <w:sz w:val="24"/>
          <w:szCs w:val="24"/>
        </w:rPr>
      </w:pPr>
    </w:p>
    <w:p w:rsidR="00956B79" w:rsidRDefault="00956B79" w:rsidP="00956B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D92" w:rsidRDefault="00E80D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80D92" w:rsidRDefault="00E80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показывает, что ученики школ не умеют решать элементарные задачи, хотя хорошо </w:t>
      </w:r>
      <w:r w:rsidR="009277F1">
        <w:rPr>
          <w:rFonts w:ascii="Times New Roman" w:hAnsi="Times New Roman" w:cs="Times New Roman"/>
          <w:sz w:val="24"/>
          <w:szCs w:val="24"/>
        </w:rPr>
        <w:t>знают формулы и помнят теоремы. Причины этом</w:t>
      </w:r>
      <w:proofErr w:type="gramStart"/>
      <w:r w:rsidR="009277F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9277F1">
        <w:rPr>
          <w:rFonts w:ascii="Times New Roman" w:hAnsi="Times New Roman" w:cs="Times New Roman"/>
          <w:sz w:val="24"/>
          <w:szCs w:val="24"/>
        </w:rPr>
        <w:t xml:space="preserve"> неспособность логически мыслить. В школе математика является опорным предметом, обеспечивающим изучение на современном уровне целого ряда других дисциплин. Программа предусматривает возможность изучения содержания курса с различной степенью полноты. Выбор курса не случаен, так как вопросы ЕГЭ и ГИА включают и задачи подобного содержания. Время на решение задач в программе ограниченно. Все задачи школьной математики сводятся к небольшому числу </w:t>
      </w:r>
      <w:proofErr w:type="gramStart"/>
      <w:r w:rsidR="009277F1">
        <w:rPr>
          <w:rFonts w:ascii="Times New Roman" w:hAnsi="Times New Roman" w:cs="Times New Roman"/>
          <w:sz w:val="24"/>
          <w:szCs w:val="24"/>
        </w:rPr>
        <w:t>зависимостей</w:t>
      </w:r>
      <w:proofErr w:type="gramEnd"/>
      <w:r w:rsidR="009277F1">
        <w:rPr>
          <w:rFonts w:ascii="Times New Roman" w:hAnsi="Times New Roman" w:cs="Times New Roman"/>
          <w:sz w:val="24"/>
          <w:szCs w:val="24"/>
        </w:rPr>
        <w:t xml:space="preserve"> которые приводят к нескольким типам уравнений.</w:t>
      </w:r>
    </w:p>
    <w:p w:rsidR="009277F1" w:rsidRDefault="00927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курса: способствовать повышению уровня математической культуры при решении задач. Развивать интерес к предмету, любознательность, смекалку. Помочь ликвидировать пробелы в знаниях. </w:t>
      </w:r>
      <w:r w:rsidR="00C065FD">
        <w:rPr>
          <w:rFonts w:ascii="Times New Roman" w:hAnsi="Times New Roman" w:cs="Times New Roman"/>
          <w:sz w:val="24"/>
          <w:szCs w:val="24"/>
        </w:rPr>
        <w:t>Развивать логическое мышление учащихся.</w:t>
      </w:r>
    </w:p>
    <w:p w:rsidR="00C065FD" w:rsidRDefault="00C06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должны: Не испытывать страха при виде задач. Внимательно разбирать ее условие, находить логику. Комментировать процесс решения задачи.</w:t>
      </w:r>
    </w:p>
    <w:p w:rsidR="00C065FD" w:rsidRDefault="00C06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поможет ученику подготовиться к сдаче ГИА и  успешному обучению в профильной школе. Итоговым контролем планируется контрольная работа</w:t>
      </w:r>
    </w:p>
    <w:p w:rsidR="009C253A" w:rsidRDefault="009C2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база.</w:t>
      </w:r>
    </w:p>
    <w:p w:rsidR="009C253A" w:rsidRDefault="009C253A" w:rsidP="009C25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 образовании в Российской Федерации от 29 декабря 2012 г. №273- ФЗ</w:t>
      </w:r>
    </w:p>
    <w:p w:rsidR="009C253A" w:rsidRDefault="009C253A" w:rsidP="009C25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17.12.2010 г. №1897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>б утверждении  федерального государственного образовательного стандарта основного общего образования.</w:t>
      </w:r>
    </w:p>
    <w:p w:rsidR="009C253A" w:rsidRDefault="009C253A" w:rsidP="009C25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на 2019-2020 год.</w:t>
      </w:r>
    </w:p>
    <w:tbl>
      <w:tblPr>
        <w:tblStyle w:val="a3"/>
        <w:tblW w:w="0" w:type="auto"/>
        <w:tblInd w:w="-34" w:type="dxa"/>
        <w:tblLook w:val="04A0"/>
      </w:tblPr>
      <w:tblGrid>
        <w:gridCol w:w="3119"/>
        <w:gridCol w:w="4111"/>
        <w:gridCol w:w="2375"/>
      </w:tblGrid>
      <w:tr w:rsidR="009C253A" w:rsidTr="00914F2D">
        <w:tc>
          <w:tcPr>
            <w:tcW w:w="3119" w:type="dxa"/>
          </w:tcPr>
          <w:p w:rsidR="009C253A" w:rsidRP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образовательному результату (ФГОС)</w:t>
            </w:r>
          </w:p>
        </w:tc>
        <w:tc>
          <w:tcPr>
            <w:tcW w:w="4111" w:type="dxa"/>
          </w:tcPr>
          <w:p w:rsidR="009C253A" w:rsidRP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2375" w:type="dxa"/>
          </w:tcPr>
          <w:p w:rsidR="009C253A" w:rsidRP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результата</w:t>
            </w:r>
          </w:p>
        </w:tc>
      </w:tr>
      <w:tr w:rsidR="009C253A" w:rsidTr="00914F2D">
        <w:tc>
          <w:tcPr>
            <w:tcW w:w="3119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3A" w:rsidTr="00914F2D">
        <w:tc>
          <w:tcPr>
            <w:tcW w:w="3119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и самоопределение</w:t>
            </w:r>
          </w:p>
        </w:tc>
        <w:tc>
          <w:tcPr>
            <w:tcW w:w="4111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и называть свои ближайшие цели саморазвития</w:t>
            </w:r>
          </w:p>
        </w:tc>
        <w:tc>
          <w:tcPr>
            <w:tcW w:w="2375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умения ставить цель</w:t>
            </w:r>
          </w:p>
        </w:tc>
      </w:tr>
      <w:tr w:rsidR="009C253A" w:rsidTr="00914F2D">
        <w:tc>
          <w:tcPr>
            <w:tcW w:w="3119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111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3A" w:rsidTr="00914F2D">
        <w:tc>
          <w:tcPr>
            <w:tcW w:w="3119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и называть свои ближайшие цели саморазвития</w:t>
            </w:r>
          </w:p>
        </w:tc>
        <w:tc>
          <w:tcPr>
            <w:tcW w:w="4111" w:type="dxa"/>
          </w:tcPr>
          <w:p w:rsidR="009C253A" w:rsidRDefault="00914F2D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2375" w:type="dxa"/>
          </w:tcPr>
          <w:p w:rsidR="009C253A" w:rsidRDefault="00914F2D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умения соотносить результат своей деятельности с целью. Планирование, составление алгоритма решения</w:t>
            </w:r>
          </w:p>
        </w:tc>
      </w:tr>
      <w:tr w:rsidR="009C253A" w:rsidTr="00914F2D">
        <w:tc>
          <w:tcPr>
            <w:tcW w:w="3119" w:type="dxa"/>
          </w:tcPr>
          <w:p w:rsidR="009C253A" w:rsidRDefault="00914F2D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111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3A" w:rsidTr="00914F2D">
        <w:tc>
          <w:tcPr>
            <w:tcW w:w="3119" w:type="dxa"/>
          </w:tcPr>
          <w:p w:rsidR="009C253A" w:rsidRDefault="00914F2D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преобразовывать информацию из одной формы в другую и выбирать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удобную для себя</w:t>
            </w:r>
          </w:p>
        </w:tc>
        <w:tc>
          <w:tcPr>
            <w:tcW w:w="4111" w:type="dxa"/>
          </w:tcPr>
          <w:p w:rsidR="009C253A" w:rsidRDefault="00914F2D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текстом, таблицей, схемой, графиками, иллюстрациями и т.д. Умение передавать информацию в сжатом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развернутом виде, составлять план, тезисы, конспект</w:t>
            </w:r>
          </w:p>
        </w:tc>
        <w:tc>
          <w:tcPr>
            <w:tcW w:w="2375" w:type="dxa"/>
          </w:tcPr>
          <w:p w:rsidR="009C253A" w:rsidRDefault="00914F2D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умения выделять рациональные способы решения</w:t>
            </w:r>
          </w:p>
        </w:tc>
      </w:tr>
      <w:tr w:rsidR="009C253A" w:rsidTr="00914F2D">
        <w:tc>
          <w:tcPr>
            <w:tcW w:w="3119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C253A" w:rsidRDefault="009C253A" w:rsidP="009C253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53A" w:rsidRPr="009C253A" w:rsidRDefault="009C253A" w:rsidP="009C253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767" w:rsidRDefault="00A24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ТЕМАТИЧЕСКОЕ ПЛАНИРОВАНИЕ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992"/>
        <w:gridCol w:w="2694"/>
        <w:gridCol w:w="708"/>
        <w:gridCol w:w="1418"/>
        <w:gridCol w:w="1701"/>
        <w:gridCol w:w="1417"/>
      </w:tblGrid>
      <w:tr w:rsidR="00A24189" w:rsidTr="007550C9">
        <w:tc>
          <w:tcPr>
            <w:tcW w:w="817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701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417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A24189" w:rsidTr="007550C9">
        <w:tc>
          <w:tcPr>
            <w:tcW w:w="817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992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способ решения задачи</w:t>
            </w:r>
            <w:r w:rsidR="00956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79" w:rsidRDefault="0095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из одного пункта, из разных пунктов, одновременно, спустя некоторое время, на встречное движение, движение по реке, по озеру.</w:t>
            </w:r>
          </w:p>
        </w:tc>
        <w:tc>
          <w:tcPr>
            <w:tcW w:w="708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способы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701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1417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учителя</w:t>
            </w:r>
          </w:p>
        </w:tc>
      </w:tr>
      <w:tr w:rsidR="00A24189" w:rsidTr="007550C9">
        <w:tc>
          <w:tcPr>
            <w:tcW w:w="817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992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 и пропорции</w:t>
            </w:r>
          </w:p>
        </w:tc>
        <w:tc>
          <w:tcPr>
            <w:tcW w:w="708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свойства пропорции. Определение процента</w:t>
            </w:r>
          </w:p>
        </w:tc>
        <w:tc>
          <w:tcPr>
            <w:tcW w:w="1701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данные понятия при решении задач</w:t>
            </w:r>
          </w:p>
        </w:tc>
        <w:tc>
          <w:tcPr>
            <w:tcW w:w="1417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 Поиск решения задачи</w:t>
            </w:r>
          </w:p>
        </w:tc>
      </w:tr>
      <w:tr w:rsidR="00A24189" w:rsidTr="007550C9">
        <w:tc>
          <w:tcPr>
            <w:tcW w:w="817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992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  <w:r w:rsidR="00956B79">
              <w:rPr>
                <w:rFonts w:ascii="Times New Roman" w:hAnsi="Times New Roman" w:cs="Times New Roman"/>
                <w:sz w:val="24"/>
                <w:szCs w:val="24"/>
              </w:rPr>
              <w:t>: начинают одновременно, когда начинает один, а затем работу заканчивают совместно</w:t>
            </w:r>
          </w:p>
        </w:tc>
        <w:tc>
          <w:tcPr>
            <w:tcW w:w="708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4189" w:rsidRDefault="00A24189" w:rsidP="00CF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свойства пропорции. Определение процента</w:t>
            </w:r>
          </w:p>
        </w:tc>
        <w:tc>
          <w:tcPr>
            <w:tcW w:w="1701" w:type="dxa"/>
          </w:tcPr>
          <w:p w:rsidR="00A24189" w:rsidRDefault="00A24189" w:rsidP="00CF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данные понятия при решении задач</w:t>
            </w:r>
          </w:p>
        </w:tc>
        <w:tc>
          <w:tcPr>
            <w:tcW w:w="1417" w:type="dxa"/>
          </w:tcPr>
          <w:p w:rsidR="00A24189" w:rsidRDefault="00A24189" w:rsidP="00CF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Урок-исследование. Поиск решения задачи</w:t>
            </w:r>
          </w:p>
        </w:tc>
      </w:tr>
      <w:tr w:rsidR="00A24189" w:rsidTr="007550C9">
        <w:tc>
          <w:tcPr>
            <w:tcW w:w="817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992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линейных уравнений</w:t>
            </w:r>
            <w:r w:rsidR="00956B79">
              <w:rPr>
                <w:rFonts w:ascii="Times New Roman" w:hAnsi="Times New Roman" w:cs="Times New Roman"/>
                <w:sz w:val="24"/>
                <w:szCs w:val="24"/>
              </w:rPr>
              <w:t>. Составление схемы, составление уравнений, решение уравнений, проверка, исследование</w:t>
            </w:r>
          </w:p>
        </w:tc>
        <w:tc>
          <w:tcPr>
            <w:tcW w:w="708" w:type="dxa"/>
          </w:tcPr>
          <w:p w:rsidR="00A24189" w:rsidRDefault="00A2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2418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1701" w:type="dxa"/>
          </w:tcPr>
          <w:p w:rsidR="00A2418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способы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при решении задач</w:t>
            </w:r>
          </w:p>
        </w:tc>
        <w:tc>
          <w:tcPr>
            <w:tcW w:w="1417" w:type="dxa"/>
          </w:tcPr>
          <w:p w:rsidR="00A2418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550C9" w:rsidTr="007550C9">
        <w:tc>
          <w:tcPr>
            <w:tcW w:w="817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26-33</w:t>
            </w:r>
          </w:p>
        </w:tc>
        <w:tc>
          <w:tcPr>
            <w:tcW w:w="992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систем уравнений</w:t>
            </w:r>
            <w:r w:rsidR="00956B79">
              <w:rPr>
                <w:rFonts w:ascii="Times New Roman" w:hAnsi="Times New Roman" w:cs="Times New Roman"/>
                <w:sz w:val="24"/>
                <w:szCs w:val="24"/>
              </w:rPr>
              <w:t>: первой степени, второй степени</w:t>
            </w:r>
          </w:p>
        </w:tc>
        <w:tc>
          <w:tcPr>
            <w:tcW w:w="708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 систем уравнений</w:t>
            </w:r>
          </w:p>
        </w:tc>
        <w:tc>
          <w:tcPr>
            <w:tcW w:w="1701" w:type="dxa"/>
          </w:tcPr>
          <w:p w:rsidR="007550C9" w:rsidRDefault="007550C9" w:rsidP="00CF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способы решения систем линейных уравнений при решении задач</w:t>
            </w:r>
          </w:p>
        </w:tc>
        <w:tc>
          <w:tcPr>
            <w:tcW w:w="1417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 Консультация учителя</w:t>
            </w:r>
          </w:p>
        </w:tc>
      </w:tr>
      <w:tr w:rsidR="007550C9" w:rsidTr="007550C9">
        <w:tc>
          <w:tcPr>
            <w:tcW w:w="817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92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C9" w:rsidTr="007550C9">
        <w:tc>
          <w:tcPr>
            <w:tcW w:w="817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50C9" w:rsidRDefault="0075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189" w:rsidRDefault="00A24189">
      <w:pPr>
        <w:rPr>
          <w:rFonts w:ascii="Times New Roman" w:hAnsi="Times New Roman" w:cs="Times New Roman"/>
          <w:sz w:val="24"/>
          <w:szCs w:val="24"/>
        </w:rPr>
      </w:pPr>
    </w:p>
    <w:p w:rsidR="00BC6DB1" w:rsidRDefault="00BC6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 и интернет ресурсов.</w:t>
      </w:r>
    </w:p>
    <w:p w:rsidR="00BC6DB1" w:rsidRDefault="00BC6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.Сборник заданий для подготовки к ГИА 2020. И.В.Ященко.</w:t>
      </w:r>
    </w:p>
    <w:p w:rsidR="00BC6DB1" w:rsidRPr="00BC6DB1" w:rsidRDefault="00BC6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Сайт </w:t>
      </w:r>
      <w:r w:rsidRPr="00BC6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BC6DB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C6DB1" w:rsidRPr="00BC6DB1" w:rsidRDefault="00BC6DB1">
      <w:pPr>
        <w:rPr>
          <w:rFonts w:ascii="Times New Roman" w:hAnsi="Times New Roman" w:cs="Times New Roman"/>
          <w:sz w:val="24"/>
          <w:szCs w:val="24"/>
        </w:rPr>
      </w:pPr>
      <w:r w:rsidRPr="009C253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Учебники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Алгебра 7 класс, алгебра 8 класс, алгебра 9 класс под редакцией Ю.Н.Макарычев</w:t>
      </w:r>
    </w:p>
    <w:sectPr w:rsidR="00BC6DB1" w:rsidRPr="00BC6DB1" w:rsidSect="004D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968"/>
    <w:multiLevelType w:val="hybridMultilevel"/>
    <w:tmpl w:val="14DE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189"/>
    <w:rsid w:val="00424360"/>
    <w:rsid w:val="004D6767"/>
    <w:rsid w:val="005D0B78"/>
    <w:rsid w:val="005D193A"/>
    <w:rsid w:val="007550C9"/>
    <w:rsid w:val="00914F2D"/>
    <w:rsid w:val="009277F1"/>
    <w:rsid w:val="00956B79"/>
    <w:rsid w:val="009626B5"/>
    <w:rsid w:val="0099330C"/>
    <w:rsid w:val="009C253A"/>
    <w:rsid w:val="00A24189"/>
    <w:rsid w:val="00BC6DB1"/>
    <w:rsid w:val="00C065FD"/>
    <w:rsid w:val="00C81DAE"/>
    <w:rsid w:val="00DA6B0B"/>
    <w:rsid w:val="00E80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3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2020-01-22T07:42:00Z</cp:lastPrinted>
  <dcterms:created xsi:type="dcterms:W3CDTF">2019-10-06T18:47:00Z</dcterms:created>
  <dcterms:modified xsi:type="dcterms:W3CDTF">2020-02-09T06:37:00Z</dcterms:modified>
</cp:coreProperties>
</file>