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FF" w:rsidRPr="006B6CFF" w:rsidRDefault="006B6CFF" w:rsidP="006B6CFF">
      <w:pPr>
        <w:spacing w:after="0" w:line="312" w:lineRule="atLeast"/>
        <w:textAlignment w:val="baseline"/>
        <w:outlineLvl w:val="0"/>
        <w:rPr>
          <w:rFonts w:ascii="inherit" w:eastAsia="Times New Roman" w:hAnsi="inherit" w:cs="Times New Roman"/>
          <w:color w:val="037DC7"/>
          <w:spacing w:val="-7"/>
          <w:kern w:val="36"/>
          <w:sz w:val="30"/>
          <w:szCs w:val="30"/>
        </w:rPr>
      </w:pPr>
      <w:r w:rsidRPr="006B6CFF">
        <w:rPr>
          <w:rFonts w:ascii="inherit" w:eastAsia="Times New Roman" w:hAnsi="inherit" w:cs="Times New Roman"/>
          <w:color w:val="037DC7"/>
          <w:spacing w:val="-7"/>
          <w:kern w:val="36"/>
          <w:sz w:val="30"/>
          <w:szCs w:val="30"/>
        </w:rPr>
        <w:t>Условия охраны здоровья учащихся</w:t>
      </w:r>
    </w:p>
    <w:p w:rsidR="006B6CFF" w:rsidRPr="006B6CFF" w:rsidRDefault="006B6CFF" w:rsidP="006B6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Здание школы оснащено противопожарной сигнализацией, информационным табло (указатель выхода), необходимыми табличками и указателями, звуковой информацией для сигнализации об опасности, «тревожной кнопкой». В здании имеются необходимые средства пожаротушения.</w:t>
      </w:r>
    </w:p>
    <w:p w:rsidR="006B6CFF" w:rsidRPr="006B6CFF" w:rsidRDefault="006B6CFF" w:rsidP="006B6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Медицинское обслуживание обучающихся, в рамках установленного перечня услуг, осуществляется медицинским работником</w:t>
      </w:r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ФАПа</w:t>
      </w:r>
      <w:proofErr w:type="spellEnd"/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Start"/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.Н</w:t>
      </w:r>
      <w:proofErr w:type="gramEnd"/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овокривошеино</w:t>
      </w:r>
      <w:proofErr w:type="spell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 В школе организовано психолого-педагогическое сопровождение детей инвалидов и лиц с ограниченными возможностями здоровья</w:t>
      </w:r>
      <w:proofErr w:type="gram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з</w:t>
      </w:r>
      <w:proofErr w:type="gram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доровья обучающихся</w:t>
      </w:r>
    </w:p>
    <w:p w:rsidR="006B6CFF" w:rsidRPr="006B6CFF" w:rsidRDefault="006B6CFF" w:rsidP="006B6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Для охраны здоровья обучающихся, в том числе для инвалидов и лиц с ограниченными </w:t>
      </w:r>
      <w:proofErr w:type="spell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озможностями</w:t>
      </w:r>
      <w:proofErr w:type="spell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здоровья, в учреждении  созданы все необходимые условия:</w:t>
      </w:r>
    </w:p>
    <w:p w:rsidR="006B6CFF" w:rsidRPr="006B6CFF" w:rsidRDefault="006B6CFF" w:rsidP="006612F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Медицинский  контроль за состоянием  здоровья </w:t>
      </w:r>
      <w:proofErr w:type="gram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осуществляется </w:t>
      </w:r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классными руководителями и фельдшером ФАП.</w:t>
      </w:r>
    </w:p>
    <w:p w:rsidR="006B6CFF" w:rsidRPr="006B6CFF" w:rsidRDefault="006B6CFF" w:rsidP="006B6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Сохранение и укрепление здоровья учащихся – первостепенная задача всех образовательных учреждений. Состояние здоровья детей, их образование и воспитание неразрывно связаны друг с другом. Поэтому сегодня перед школой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созданию условий общей здоровье сберегающей среды, внедрению в учебный процесс эффективных здоровье сберегающих технологий.</w:t>
      </w:r>
    </w:p>
    <w:p w:rsidR="006B6CFF" w:rsidRPr="006B6CFF" w:rsidRDefault="006B6CFF" w:rsidP="006B6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 соответствии с федеральным законом от 29.12.2012 г. № 273 –ФЗ «Об образовании в Российской Федерации» охрана здоровья обучающихся в МБОУ «</w:t>
      </w:r>
      <w:proofErr w:type="spellStart"/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Новокривошеинская</w:t>
      </w:r>
      <w:proofErr w:type="spellEnd"/>
      <w:r w:rsidR="006612F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ООШ</w:t>
      </w: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» включает в себя: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первой медико-санитарной помощи в порядке, установленном законодательством в сфере охраны здоровья;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питания </w:t>
      </w:r>
      <w:proofErr w:type="gram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оптимальной учебной, </w:t>
      </w:r>
      <w:proofErr w:type="spell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внеучебной</w:t>
      </w:r>
      <w:proofErr w:type="spell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нагрузки, режима учебных занятий и продолжительности каникул;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 обучение навыкам здорового образа жизни;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и создание условий для профилактики заболеваний, и оздоровления обучающихся для занятия ими физической культуры и спортом;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обучающимися в соответствии с законодательством РФ периодических медицинских осмотров и диспансеризации;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вредных привычек;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безопасности обучающихся во время пребывания в учреждении, профилактику несчастных случаев с </w:t>
      </w:r>
      <w:proofErr w:type="gram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во время пребывания в школе;</w:t>
      </w:r>
    </w:p>
    <w:p w:rsidR="006B6CFF" w:rsidRPr="006B6CFF" w:rsidRDefault="006B6CFF" w:rsidP="006B6CFF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санитарно-противоэпидемических и профилактических мероприятий.</w:t>
      </w:r>
    </w:p>
    <w:p w:rsidR="006B6CFF" w:rsidRPr="006B6CFF" w:rsidRDefault="006B6CFF" w:rsidP="006B6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Сохранение и укрепление здоровья обучающихся, в т.ч. инвалидов и лиц с ограниченными возможностями здоровья – первостепенная задача образовательного учреждения.</w:t>
      </w:r>
    </w:p>
    <w:p w:rsidR="006B6CFF" w:rsidRPr="006B6CFF" w:rsidRDefault="006B6CFF" w:rsidP="006B6CF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18"/>
          <w:szCs w:val="18"/>
        </w:rPr>
      </w:pP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 учебно-воспитательном процессе обязательным является реализация здоровье сберегающих технологий, динамических пауз и смены видов деятельности, созданы комфортные психологические условия для успешной учебы, создаются ситуации успеха.</w:t>
      </w:r>
      <w:r w:rsidRPr="006B6CFF">
        <w:rPr>
          <w:rFonts w:ascii="Georgia" w:eastAsia="Times New Roman" w:hAnsi="Georgia" w:cs="Times New Roman"/>
          <w:color w:val="444444"/>
          <w:sz w:val="18"/>
          <w:szCs w:val="18"/>
        </w:rPr>
        <w:br/>
      </w: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Прохождение обучающимися периодических медицинских осмотров (согласно утвержденному плану) является постоянным и обязательным мероприятием. По результатам проведенного </w:t>
      </w:r>
      <w:proofErr w:type="gram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осмотра</w:t>
      </w:r>
      <w:proofErr w:type="gram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обучающимся и их родителям (законным представителям) выдаются направления к специалистам для подтверждения или опровержения предварительно поставленного диагноза.</w:t>
      </w:r>
      <w:r w:rsidRPr="006B6CFF">
        <w:rPr>
          <w:rFonts w:ascii="Georgia" w:eastAsia="Times New Roman" w:hAnsi="Georgia" w:cs="Times New Roman"/>
          <w:color w:val="444444"/>
          <w:sz w:val="18"/>
          <w:szCs w:val="18"/>
        </w:rPr>
        <w:br/>
      </w: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Профилактическая работа в школе носит систематический характер. Организована работа по профилактике вредных привычек и содействия здоровому образу жизни. В различных формах обучающиеся получают информацию о вреде </w:t>
      </w:r>
      <w:proofErr w:type="spell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, наркомании, </w:t>
      </w:r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правонарушений и так далее. В рамках профилактики несчастных случаев с </w:t>
      </w:r>
      <w:proofErr w:type="gramStart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B6C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регулярно проводятся инструктажи, беседы, обучающие занятия.</w:t>
      </w:r>
    </w:p>
    <w:p w:rsidR="009C3A5B" w:rsidRDefault="009C3A5B"/>
    <w:sectPr w:rsidR="009C3A5B" w:rsidSect="009C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6269E"/>
    <w:multiLevelType w:val="multilevel"/>
    <w:tmpl w:val="1E2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CFF"/>
    <w:rsid w:val="006612FD"/>
    <w:rsid w:val="006B6CFF"/>
    <w:rsid w:val="009C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B"/>
  </w:style>
  <w:style w:type="paragraph" w:styleId="1">
    <w:name w:val="heading 1"/>
    <w:basedOn w:val="a"/>
    <w:link w:val="10"/>
    <w:uiPriority w:val="9"/>
    <w:qFormat/>
    <w:rsid w:val="006B6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6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57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2023-09-11T16:40:00Z</dcterms:created>
  <dcterms:modified xsi:type="dcterms:W3CDTF">2023-09-12T16:44:00Z</dcterms:modified>
</cp:coreProperties>
</file>